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2" w:rsidRDefault="0050588F" w:rsidP="00C86682">
      <w:pPr>
        <w:pStyle w:val="10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Материально-техническое обеспечение и оснащенность</w:t>
      </w:r>
      <w:r>
        <w:br/>
        <w:t xml:space="preserve">образовательного процесса </w:t>
      </w:r>
    </w:p>
    <w:p w:rsidR="00012BF6" w:rsidRDefault="0050588F" w:rsidP="00C86682">
      <w:pPr>
        <w:pStyle w:val="10"/>
        <w:keepNext/>
        <w:keepLines/>
        <w:spacing w:after="0"/>
      </w:pPr>
      <w:r>
        <w:t xml:space="preserve">в МБУДО </w:t>
      </w:r>
      <w:bookmarkEnd w:id="0"/>
      <w:bookmarkEnd w:id="1"/>
      <w:bookmarkEnd w:id="2"/>
      <w:r w:rsidR="00C86682">
        <w:t>ДМШ №  5им. В.П. Дубровского г. Смоленска</w:t>
      </w:r>
    </w:p>
    <w:p w:rsidR="00C86682" w:rsidRDefault="00C86682" w:rsidP="00C86682">
      <w:pPr>
        <w:pStyle w:val="10"/>
        <w:keepNext/>
        <w:keepLines/>
        <w:spacing w:after="0"/>
      </w:pPr>
    </w:p>
    <w:p w:rsidR="00012BF6" w:rsidRDefault="0050588F">
      <w:pPr>
        <w:pStyle w:val="11"/>
        <w:jc w:val="both"/>
      </w:pPr>
      <w:r>
        <w:rPr>
          <w:b/>
          <w:bCs/>
        </w:rPr>
        <w:t xml:space="preserve">Материально-техническая база учреждения </w:t>
      </w:r>
      <w:r>
        <w:t>соответствует целям и задачам образовательной организации. Состояние материально - технической базы и помещения соответствуют санитарно</w:t>
      </w:r>
      <w:r>
        <w:softHyphen/>
        <w:t>гигиеническим нормам, правилам техники безопасности, охраны труда и требованиям пожарной безопасности.</w:t>
      </w:r>
    </w:p>
    <w:p w:rsidR="00012BF6" w:rsidRDefault="00C86682">
      <w:pPr>
        <w:pStyle w:val="11"/>
        <w:jc w:val="both"/>
      </w:pPr>
      <w:r w:rsidRPr="00C86682">
        <w:t>ДМШ № 5 им. В.П. Дубровкого г. Смоленска</w:t>
      </w:r>
      <w:r w:rsidR="0050588F">
        <w:t xml:space="preserve"> располагается в 2-х этажном приспособленном здании общей площа</w:t>
      </w:r>
      <w:r w:rsidR="0050588F">
        <w:softHyphen/>
        <w:t xml:space="preserve">дью </w:t>
      </w:r>
      <w:r>
        <w:t>710,6 м</w:t>
      </w:r>
      <w:r>
        <w:rPr>
          <w:vertAlign w:val="superscript"/>
        </w:rPr>
        <w:t>2</w:t>
      </w:r>
      <w:r w:rsidR="0050588F">
        <w:t>, являющемся муниципальной собственностью и находя</w:t>
      </w:r>
      <w:r w:rsidR="0050588F">
        <w:softHyphen/>
        <w:t xml:space="preserve">щемся в оперативном управлении МБУДО </w:t>
      </w:r>
      <w:r>
        <w:t>ДМШ № 5 им. В.П. Дубровского г. Смоленска</w:t>
      </w:r>
      <w:r w:rsidR="0050588F">
        <w:t>. Образовательная деятель</w:t>
      </w:r>
      <w:r w:rsidR="0050588F">
        <w:softHyphen/>
        <w:t>ность ведется по адресам:</w:t>
      </w:r>
    </w:p>
    <w:p w:rsidR="00012BF6" w:rsidRDefault="0050588F">
      <w:pPr>
        <w:pStyle w:val="11"/>
        <w:jc w:val="both"/>
      </w:pPr>
      <w:r>
        <w:t xml:space="preserve">город Смоленск, улица </w:t>
      </w:r>
      <w:r w:rsidR="00C86682">
        <w:t>Рыленкова, д.</w:t>
      </w:r>
      <w:r>
        <w:t xml:space="preserve"> 6; МБУДО </w:t>
      </w:r>
      <w:r w:rsidR="00C86682">
        <w:t>ДМШ № 5 им. В.П. Дубровского г. Смоленска</w:t>
      </w:r>
      <w:r>
        <w:t>;</w:t>
      </w:r>
    </w:p>
    <w:p w:rsidR="00012BF6" w:rsidRDefault="0050588F">
      <w:pPr>
        <w:pStyle w:val="11"/>
        <w:jc w:val="both"/>
      </w:pPr>
      <w:r>
        <w:t xml:space="preserve">город Смоленск, ул. </w:t>
      </w:r>
      <w:hyperlink r:id="rId7" w:tgtFrame="_blank" w:history="1">
        <w:r w:rsidR="00C86682" w:rsidRPr="00C86682">
          <w:rPr>
            <w:rStyle w:val="a6"/>
            <w:color w:val="auto"/>
            <w:u w:val="none"/>
          </w:rPr>
          <w:t xml:space="preserve">ул. Попова, </w:t>
        </w:r>
        <w:r w:rsidR="00C86682">
          <w:rPr>
            <w:rStyle w:val="a6"/>
            <w:color w:val="auto"/>
            <w:u w:val="none"/>
          </w:rPr>
          <w:t>д. 10А</w:t>
        </w:r>
      </w:hyperlink>
      <w:r w:rsidR="00C86682">
        <w:rPr>
          <w:rStyle w:val="root"/>
          <w:color w:val="auto"/>
        </w:rPr>
        <w:t>;</w:t>
      </w:r>
      <w:r>
        <w:t xml:space="preserve"> МБОУ «СШ № </w:t>
      </w:r>
      <w:r w:rsidR="00C86682">
        <w:t>1</w:t>
      </w:r>
      <w:r>
        <w:t>6 им</w:t>
      </w:r>
      <w:r w:rsidR="00C86682">
        <w:t>»</w:t>
      </w:r>
      <w:r>
        <w:t>;</w:t>
      </w:r>
    </w:p>
    <w:p w:rsidR="00012BF6" w:rsidRDefault="0050588F">
      <w:pPr>
        <w:pStyle w:val="11"/>
        <w:spacing w:after="280"/>
        <w:jc w:val="both"/>
      </w:pPr>
      <w:r>
        <w:t xml:space="preserve">город Смоленск, ул. </w:t>
      </w:r>
      <w:r w:rsidR="00C86682">
        <w:t>Марины Расковой, д. 6;</w:t>
      </w:r>
      <w:r>
        <w:t xml:space="preserve"> </w:t>
      </w:r>
      <w:r w:rsidR="00C86682">
        <w:rPr>
          <w:rStyle w:val="link"/>
        </w:rPr>
        <w:t xml:space="preserve">МБОУ СОШ школа № 21 им. Н. И. Рыленкова, </w:t>
      </w:r>
      <w:r>
        <w:t>где имеется все необходимое для ведения образовательной деятельности.</w:t>
      </w:r>
    </w:p>
    <w:p w:rsidR="00012BF6" w:rsidRDefault="0050588F">
      <w:pPr>
        <w:pStyle w:val="20"/>
        <w:keepNext/>
        <w:keepLines/>
      </w:pPr>
      <w:bookmarkStart w:id="3" w:name="bookmark3"/>
      <w:bookmarkStart w:id="4" w:name="bookmark4"/>
      <w:bookmarkStart w:id="5" w:name="bookmark5"/>
      <w:r>
        <w:t>Информация о наличие оборудованных учебных кабинетов,</w:t>
      </w:r>
      <w:r>
        <w:br/>
        <w:t>объектов для проведения практических занятий</w:t>
      </w:r>
      <w:bookmarkEnd w:id="3"/>
      <w:bookmarkEnd w:id="4"/>
      <w:bookmarkEnd w:id="5"/>
    </w:p>
    <w:p w:rsidR="00012BF6" w:rsidRDefault="0050588F">
      <w:pPr>
        <w:pStyle w:val="11"/>
        <w:jc w:val="both"/>
      </w:pPr>
      <w:r>
        <w:t>Для организации учебного процесса в школе имеются 1</w:t>
      </w:r>
      <w:r w:rsidR="00162629">
        <w:t>7</w:t>
      </w:r>
      <w:r>
        <w:t xml:space="preserve"> оборудованных учебных аудитории</w:t>
      </w:r>
      <w:r w:rsidR="00842E7E">
        <w:t>.</w:t>
      </w:r>
      <w:r>
        <w:t xml:space="preserve"> Из них: 2 класса музык</w:t>
      </w:r>
      <w:r w:rsidR="00842E7E">
        <w:t>ально-теоретических дисциплин, 5</w:t>
      </w:r>
      <w:r>
        <w:t xml:space="preserve"> класс</w:t>
      </w:r>
      <w:r w:rsidR="00842E7E">
        <w:t>ов</w:t>
      </w:r>
      <w:r>
        <w:t xml:space="preserve"> форте</w:t>
      </w:r>
      <w:r>
        <w:softHyphen/>
        <w:t>пиано, 1 класс хорового пения,</w:t>
      </w:r>
      <w:r w:rsidR="00842E7E">
        <w:t xml:space="preserve"> 1 класс народного пения, </w:t>
      </w:r>
      <w:r>
        <w:t xml:space="preserve">1 класс скрипки, </w:t>
      </w:r>
      <w:r w:rsidR="00842E7E">
        <w:t>2 класса гитары, 3 класса народных инструментов, 2 класса</w:t>
      </w:r>
      <w:r>
        <w:t xml:space="preserve"> </w:t>
      </w:r>
      <w:r w:rsidR="00842E7E">
        <w:t>духовых и ударных инструментов.</w:t>
      </w:r>
    </w:p>
    <w:p w:rsidR="00012BF6" w:rsidRDefault="00842E7E">
      <w:pPr>
        <w:pStyle w:val="11"/>
        <w:jc w:val="both"/>
      </w:pPr>
      <w:r>
        <w:t>Есть концертный зал на 8</w:t>
      </w:r>
      <w:r w:rsidR="0050588F">
        <w:t>0 мест.</w:t>
      </w:r>
    </w:p>
    <w:p w:rsidR="00012BF6" w:rsidRDefault="0050588F">
      <w:pPr>
        <w:pStyle w:val="11"/>
        <w:jc w:val="both"/>
      </w:pPr>
      <w:r>
        <w:rPr>
          <w:color w:val="141412"/>
        </w:rPr>
        <w:t>Учебные классы полностью оснащены мебелью, офисной техникой, аудио-видео техникой и му</w:t>
      </w:r>
      <w:r>
        <w:rPr>
          <w:color w:val="141412"/>
        </w:rPr>
        <w:softHyphen/>
        <w:t>зыкальными инструментами, что позволяет в полной мере обеспечить необходимый педагогический процесс и высокий уровень музыкального образования.</w:t>
      </w:r>
    </w:p>
    <w:p w:rsidR="00012BF6" w:rsidRDefault="0050588F">
      <w:pPr>
        <w:pStyle w:val="11"/>
        <w:jc w:val="both"/>
      </w:pPr>
      <w:r>
        <w:rPr>
          <w:color w:val="141412"/>
        </w:rPr>
        <w:t>Классы для музыкально-теоретических дисциплин в полной мере оснащены техническими и со</w:t>
      </w:r>
      <w:r>
        <w:rPr>
          <w:color w:val="141412"/>
        </w:rPr>
        <w:softHyphen/>
        <w:t>временными мультимедийными средствами обучения</w:t>
      </w:r>
      <w:r w:rsidR="00842E7E">
        <w:rPr>
          <w:color w:val="141412"/>
        </w:rPr>
        <w:t>, интерактивными музыкальными досками</w:t>
      </w:r>
      <w:r>
        <w:rPr>
          <w:color w:val="141412"/>
        </w:rPr>
        <w:t xml:space="preserve"> и имеют выход в сеть Интернет.</w:t>
      </w:r>
    </w:p>
    <w:p w:rsidR="00012BF6" w:rsidRDefault="0050588F">
      <w:pPr>
        <w:pStyle w:val="11"/>
        <w:jc w:val="both"/>
      </w:pPr>
      <w:r>
        <w:rPr>
          <w:color w:val="141412"/>
        </w:rPr>
        <w:t>Имеется хранилище музыкальных инструментов.</w:t>
      </w:r>
    </w:p>
    <w:p w:rsidR="00012BF6" w:rsidRDefault="0050588F">
      <w:pPr>
        <w:pStyle w:val="11"/>
        <w:jc w:val="both"/>
      </w:pPr>
      <w:r>
        <w:t xml:space="preserve">На базах общеобразовательных школ № </w:t>
      </w:r>
      <w:r w:rsidR="00842E7E">
        <w:t>16 и 21</w:t>
      </w:r>
      <w:r>
        <w:t xml:space="preserve"> имеются оборудованные классы для проведения занятий </w:t>
      </w:r>
      <w:r w:rsidR="00842E7E">
        <w:t xml:space="preserve">по </w:t>
      </w:r>
      <w:r>
        <w:t xml:space="preserve">инструментальному </w:t>
      </w:r>
      <w:r w:rsidR="00842E7E">
        <w:t>мастерств</w:t>
      </w:r>
      <w:r>
        <w:t>у.</w:t>
      </w:r>
    </w:p>
    <w:p w:rsidR="00012BF6" w:rsidRDefault="0050588F">
      <w:pPr>
        <w:pStyle w:val="11"/>
        <w:jc w:val="both"/>
      </w:pPr>
      <w:r>
        <w:rPr>
          <w:color w:val="141412"/>
        </w:rPr>
        <w:t xml:space="preserve">Также имеются вспомогательные помещения: </w:t>
      </w:r>
      <w:r w:rsidR="00842E7E">
        <w:rPr>
          <w:color w:val="141412"/>
        </w:rPr>
        <w:t>канцелярия, учебная часть</w:t>
      </w:r>
      <w:r>
        <w:rPr>
          <w:color w:val="141412"/>
        </w:rPr>
        <w:t>, санитарные узлы, раздевалки, холл и подсобные помещения.</w:t>
      </w:r>
    </w:p>
    <w:p w:rsidR="00012BF6" w:rsidRDefault="0050588F">
      <w:pPr>
        <w:pStyle w:val="11"/>
        <w:spacing w:after="280"/>
        <w:jc w:val="both"/>
      </w:pPr>
      <w:r w:rsidRPr="00842E7E">
        <w:t>ДШИ</w:t>
      </w:r>
      <w:r>
        <w:t xml:space="preserve"> в достаточной степени укомплектована компьютерной техникой. В целях повышения опе</w:t>
      </w:r>
      <w:r>
        <w:softHyphen/>
        <w:t>ративности обмена необходимой служебной информацией используется сеть Интернет.</w:t>
      </w:r>
    </w:p>
    <w:p w:rsidR="00012BF6" w:rsidRDefault="0050588F">
      <w:pPr>
        <w:pStyle w:val="20"/>
        <w:keepNext/>
        <w:keepLines/>
      </w:pPr>
      <w:bookmarkStart w:id="6" w:name="bookmark6"/>
      <w:bookmarkStart w:id="7" w:name="bookmark7"/>
      <w:bookmarkStart w:id="8" w:name="bookmark8"/>
      <w:r>
        <w:rPr>
          <w:color w:val="141412"/>
        </w:rPr>
        <w:t>Информация о библиотечных фондах</w:t>
      </w:r>
      <w:bookmarkEnd w:id="6"/>
      <w:bookmarkEnd w:id="7"/>
      <w:bookmarkEnd w:id="8"/>
    </w:p>
    <w:p w:rsidR="00012BF6" w:rsidRDefault="0050588F">
      <w:pPr>
        <w:pStyle w:val="11"/>
        <w:jc w:val="both"/>
      </w:pPr>
      <w:r>
        <w:t>В учреждении имеется библиотека, располагающая достаточным количеством нотной, учебной и методической литературы по всем дисциплинам образовательного цикла, которая регулярно попол</w:t>
      </w:r>
      <w:r>
        <w:softHyphen/>
        <w:t>няется современными изданиями. Обучающимся предоставляется доступ к информации, необходи</w:t>
      </w:r>
      <w:r>
        <w:softHyphen/>
        <w:t>мой для обучения на печатных и цифровых носителях.</w:t>
      </w:r>
    </w:p>
    <w:p w:rsidR="00842E7E" w:rsidRDefault="00842E7E">
      <w:pPr>
        <w:pStyle w:val="11"/>
        <w:jc w:val="both"/>
      </w:pPr>
    </w:p>
    <w:p w:rsidR="00012BF6" w:rsidRDefault="00075525">
      <w:pPr>
        <w:pStyle w:val="11"/>
        <w:spacing w:after="280"/>
        <w:ind w:firstLine="0"/>
        <w:jc w:val="center"/>
      </w:pPr>
      <w:r>
        <w:rPr>
          <w:b/>
          <w:bCs/>
        </w:rPr>
        <w:t>Список музыкальных</w:t>
      </w:r>
      <w:r w:rsidR="0050588F">
        <w:rPr>
          <w:b/>
          <w:bCs/>
        </w:rPr>
        <w:t xml:space="preserve"> инструмент</w:t>
      </w:r>
      <w:r>
        <w:rPr>
          <w:b/>
          <w:bCs/>
        </w:rPr>
        <w:t>ов</w:t>
      </w:r>
      <w:r w:rsidR="0050588F">
        <w:rPr>
          <w:b/>
          <w:bCs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810"/>
        <w:gridCol w:w="1862"/>
      </w:tblGrid>
      <w:tr w:rsidR="00012BF6" w:rsidRPr="00075525" w:rsidTr="00075525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>
            <w:pPr>
              <w:pStyle w:val="a5"/>
              <w:ind w:firstLine="440"/>
            </w:pPr>
            <w:r w:rsidRPr="00075525">
              <w:rPr>
                <w:b/>
                <w:bCs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>
            <w:pPr>
              <w:pStyle w:val="a5"/>
              <w:ind w:firstLine="0"/>
              <w:jc w:val="center"/>
            </w:pPr>
            <w:r w:rsidRPr="00075525">
              <w:rPr>
                <w:b/>
                <w:bCs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 w:rsidP="00CF5ABD">
            <w:pPr>
              <w:pStyle w:val="a5"/>
              <w:ind w:firstLine="0"/>
              <w:jc w:val="center"/>
            </w:pPr>
            <w:r w:rsidRPr="00075525">
              <w:rPr>
                <w:b/>
                <w:bCs/>
              </w:rPr>
              <w:t>Количество</w:t>
            </w:r>
          </w:p>
        </w:tc>
      </w:tr>
      <w:tr w:rsidR="00012BF6" w:rsidRPr="00075525" w:rsidTr="00075525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 w:rsidP="00CF5ABD">
            <w:pPr>
              <w:pStyle w:val="a5"/>
              <w:ind w:firstLine="0"/>
              <w:jc w:val="center"/>
            </w:pPr>
            <w:r w:rsidRPr="00075525"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 w:rsidP="00CF5ABD">
            <w:pPr>
              <w:pStyle w:val="a5"/>
              <w:ind w:firstLine="0"/>
            </w:pPr>
            <w:r w:rsidRPr="00075525">
              <w:t>Аккордеон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 w:rsidP="00CF5ABD">
            <w:pPr>
              <w:pStyle w:val="a5"/>
              <w:ind w:firstLine="0"/>
              <w:jc w:val="center"/>
            </w:pPr>
            <w:r w:rsidRPr="00075525">
              <w:t>1</w:t>
            </w:r>
            <w:r w:rsidR="00062011" w:rsidRPr="00075525">
              <w:t>9</w:t>
            </w:r>
          </w:p>
        </w:tc>
      </w:tr>
      <w:tr w:rsidR="00012BF6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50588F" w:rsidP="00CF5ABD">
            <w:pPr>
              <w:pStyle w:val="a5"/>
              <w:ind w:firstLine="0"/>
              <w:jc w:val="center"/>
            </w:pPr>
            <w:r w:rsidRPr="00075525"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50588F" w:rsidP="00CF5ABD">
            <w:pPr>
              <w:pStyle w:val="a5"/>
              <w:ind w:firstLine="0"/>
            </w:pPr>
            <w:r w:rsidRPr="00075525">
              <w:t>Балалайка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062011" w:rsidP="00CF5ABD">
            <w:pPr>
              <w:pStyle w:val="a5"/>
              <w:ind w:firstLine="0"/>
              <w:jc w:val="center"/>
            </w:pPr>
            <w:r w:rsidRPr="00075525">
              <w:t>13</w:t>
            </w:r>
          </w:p>
        </w:tc>
      </w:tr>
      <w:tr w:rsidR="00062011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011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011" w:rsidRPr="00075525" w:rsidRDefault="00062011" w:rsidP="00CF5ABD">
            <w:pPr>
              <w:pStyle w:val="a5"/>
              <w:ind w:firstLine="0"/>
            </w:pPr>
            <w:r w:rsidRPr="00075525">
              <w:t>Балалайка альт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011" w:rsidRPr="00075525" w:rsidRDefault="00062011" w:rsidP="00CF5ABD">
            <w:pPr>
              <w:pStyle w:val="a5"/>
              <w:ind w:firstLine="0"/>
              <w:jc w:val="center"/>
            </w:pPr>
            <w:r w:rsidRPr="00075525">
              <w:t>3</w:t>
            </w:r>
          </w:p>
        </w:tc>
      </w:tr>
      <w:tr w:rsidR="00062011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011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011" w:rsidRPr="00075525" w:rsidRDefault="00062011" w:rsidP="00CF5ABD">
            <w:pPr>
              <w:pStyle w:val="a5"/>
              <w:ind w:firstLine="0"/>
            </w:pPr>
            <w:r w:rsidRPr="00075525">
              <w:t>Балалайка бас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011" w:rsidRPr="00075525" w:rsidRDefault="00062011" w:rsidP="00CF5ABD">
            <w:pPr>
              <w:pStyle w:val="a5"/>
              <w:ind w:firstLine="0"/>
              <w:jc w:val="center"/>
            </w:pPr>
            <w:r w:rsidRPr="00075525">
              <w:t>2</w:t>
            </w:r>
          </w:p>
        </w:tc>
      </w:tr>
      <w:tr w:rsidR="00012BF6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50588F" w:rsidP="00CF5ABD">
            <w:pPr>
              <w:pStyle w:val="a5"/>
              <w:ind w:firstLine="0"/>
            </w:pPr>
            <w:r w:rsidRPr="00075525">
              <w:t>Баян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50588F" w:rsidP="00CF5ABD">
            <w:pPr>
              <w:pStyle w:val="a5"/>
              <w:ind w:firstLine="0"/>
              <w:jc w:val="center"/>
            </w:pPr>
            <w:r w:rsidRPr="00075525">
              <w:t>2</w:t>
            </w:r>
            <w:r w:rsidR="00062011" w:rsidRPr="00075525">
              <w:t>8</w:t>
            </w:r>
          </w:p>
        </w:tc>
      </w:tr>
      <w:tr w:rsidR="001C31AA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AA" w:rsidRPr="00075525" w:rsidRDefault="001C31AA" w:rsidP="00CF5ABD">
            <w:pPr>
              <w:pStyle w:val="a5"/>
              <w:ind w:firstLine="0"/>
            </w:pPr>
            <w:r w:rsidRPr="00075525">
              <w:t>Блокфлейта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AA" w:rsidRPr="00075525" w:rsidRDefault="001C31AA" w:rsidP="00CF5ABD">
            <w:pPr>
              <w:pStyle w:val="a5"/>
              <w:ind w:firstLine="0"/>
              <w:jc w:val="center"/>
            </w:pPr>
            <w:r w:rsidRPr="00075525">
              <w:t>6</w:t>
            </w:r>
          </w:p>
        </w:tc>
      </w:tr>
      <w:tr w:rsidR="00777D10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10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10" w:rsidRPr="00075525" w:rsidRDefault="00777D10" w:rsidP="00CF5ABD">
            <w:pPr>
              <w:pStyle w:val="a5"/>
              <w:ind w:firstLine="0"/>
            </w:pPr>
            <w:r w:rsidRPr="00075525">
              <w:t>Вибрафон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D10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</w:t>
            </w:r>
          </w:p>
        </w:tc>
      </w:tr>
      <w:tr w:rsidR="00012BF6" w:rsidRPr="00075525" w:rsidTr="00075525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BF6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 w:rsidP="00CF5ABD">
            <w:pPr>
              <w:pStyle w:val="a5"/>
              <w:ind w:firstLine="0"/>
            </w:pPr>
            <w:r w:rsidRPr="00075525">
              <w:t>Гитара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062011" w:rsidP="00CF5ABD">
            <w:pPr>
              <w:pStyle w:val="a5"/>
              <w:ind w:firstLine="0"/>
              <w:jc w:val="center"/>
            </w:pPr>
            <w:r w:rsidRPr="00075525">
              <w:t>21</w:t>
            </w:r>
          </w:p>
        </w:tc>
      </w:tr>
      <w:tr w:rsidR="00062011" w:rsidRPr="00075525" w:rsidTr="00075525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011" w:rsidRPr="00075525" w:rsidRDefault="00777D10" w:rsidP="00CF5ABD">
            <w:pPr>
              <w:pStyle w:val="a5"/>
              <w:ind w:firstLine="0"/>
              <w:jc w:val="center"/>
            </w:pPr>
            <w:r w:rsidRPr="00075525">
              <w:lastRenderedPageBreak/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011" w:rsidRPr="00075525" w:rsidRDefault="00062011" w:rsidP="00CF5ABD">
            <w:pPr>
              <w:pStyle w:val="a5"/>
              <w:ind w:firstLine="0"/>
            </w:pPr>
            <w:r w:rsidRPr="00075525">
              <w:t>Гусли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011" w:rsidRPr="00075525" w:rsidRDefault="00062011" w:rsidP="00CF5ABD">
            <w:pPr>
              <w:pStyle w:val="a5"/>
              <w:ind w:firstLine="0"/>
              <w:jc w:val="center"/>
            </w:pPr>
            <w:r w:rsidRPr="00075525">
              <w:t>2</w:t>
            </w:r>
          </w:p>
        </w:tc>
      </w:tr>
      <w:tr w:rsidR="00012BF6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50588F" w:rsidP="00CF5ABD">
            <w:pPr>
              <w:pStyle w:val="a5"/>
              <w:ind w:firstLine="0"/>
            </w:pPr>
            <w:r w:rsidRPr="00075525">
              <w:t>Домра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1C31AA" w:rsidP="00CF5ABD">
            <w:pPr>
              <w:pStyle w:val="a5"/>
              <w:ind w:firstLine="0"/>
              <w:jc w:val="center"/>
            </w:pPr>
            <w:r w:rsidRPr="00075525">
              <w:t>31</w:t>
            </w:r>
          </w:p>
        </w:tc>
      </w:tr>
      <w:tr w:rsidR="001C31AA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1C31AA" w:rsidP="00CF5ABD">
            <w:pPr>
              <w:pStyle w:val="a5"/>
              <w:ind w:firstLine="0"/>
            </w:pPr>
            <w:r w:rsidRPr="00075525">
              <w:t>Контрабас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1C31AA" w:rsidP="00CF5ABD">
            <w:pPr>
              <w:pStyle w:val="a5"/>
              <w:ind w:firstLine="0"/>
              <w:jc w:val="center"/>
            </w:pPr>
            <w:r w:rsidRPr="00075525">
              <w:t>4</w:t>
            </w:r>
          </w:p>
        </w:tc>
      </w:tr>
      <w:tr w:rsidR="001C31AA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1C31AA" w:rsidP="00CF5ABD">
            <w:pPr>
              <w:pStyle w:val="a5"/>
              <w:ind w:firstLine="0"/>
            </w:pPr>
            <w:r w:rsidRPr="00075525">
              <w:t>Перкуссии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16</w:t>
            </w:r>
          </w:p>
        </w:tc>
      </w:tr>
      <w:tr w:rsidR="00012BF6" w:rsidRPr="00075525" w:rsidTr="00075525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50588F" w:rsidP="00CF5ABD">
            <w:pPr>
              <w:pStyle w:val="a5"/>
              <w:ind w:firstLine="0"/>
            </w:pPr>
            <w:r w:rsidRPr="00075525">
              <w:t>Пианино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1C31AA" w:rsidP="00CF5ABD">
            <w:pPr>
              <w:pStyle w:val="a5"/>
              <w:ind w:firstLine="0"/>
              <w:jc w:val="center"/>
            </w:pPr>
            <w:r w:rsidRPr="00075525">
              <w:t>23</w:t>
            </w:r>
          </w:p>
        </w:tc>
      </w:tr>
      <w:tr w:rsidR="00012BF6" w:rsidRPr="00075525" w:rsidTr="00075525">
        <w:trPr>
          <w:trHeight w:hRule="exact" w:val="2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50588F" w:rsidP="00CF5ABD">
            <w:pPr>
              <w:pStyle w:val="a5"/>
              <w:ind w:firstLine="0"/>
            </w:pPr>
            <w:r w:rsidRPr="00075525">
              <w:t>Рояль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F6" w:rsidRPr="00075525" w:rsidRDefault="001C31AA" w:rsidP="00CF5ABD">
            <w:pPr>
              <w:pStyle w:val="a5"/>
              <w:ind w:firstLine="0"/>
              <w:jc w:val="center"/>
            </w:pPr>
            <w:r w:rsidRPr="00075525">
              <w:t>6</w:t>
            </w:r>
          </w:p>
        </w:tc>
      </w:tr>
      <w:tr w:rsidR="001C31AA" w:rsidRPr="00075525" w:rsidTr="00075525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AA" w:rsidRPr="00075525" w:rsidRDefault="001C31AA" w:rsidP="00CF5ABD">
            <w:pPr>
              <w:pStyle w:val="a5"/>
              <w:ind w:firstLine="0"/>
            </w:pPr>
            <w:r w:rsidRPr="00075525">
              <w:t>Синтезатор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3</w:t>
            </w:r>
          </w:p>
        </w:tc>
      </w:tr>
      <w:tr w:rsidR="00012BF6" w:rsidRPr="00075525" w:rsidTr="00075525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1C31AA" w:rsidP="00CF5ABD">
            <w:pPr>
              <w:pStyle w:val="a5"/>
              <w:ind w:firstLine="0"/>
            </w:pPr>
            <w:r w:rsidRPr="00075525">
              <w:t>Скрипка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924CD9" w:rsidP="00CF5ABD">
            <w:pPr>
              <w:pStyle w:val="a5"/>
              <w:ind w:firstLine="0"/>
              <w:jc w:val="center"/>
            </w:pPr>
            <w:r w:rsidRPr="00075525">
              <w:t>31</w:t>
            </w:r>
          </w:p>
        </w:tc>
      </w:tr>
      <w:tr w:rsidR="001C31AA" w:rsidRPr="00075525" w:rsidTr="00075525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1C31AA" w:rsidP="00CF5ABD">
            <w:pPr>
              <w:pStyle w:val="a5"/>
              <w:ind w:firstLine="0"/>
            </w:pPr>
            <w:r w:rsidRPr="00075525">
              <w:t>Ударные инструм</w:t>
            </w:r>
            <w:r w:rsidR="00777D10" w:rsidRPr="00075525">
              <w:t>е</w:t>
            </w:r>
            <w:r w:rsidRPr="00075525">
              <w:t>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924CD9" w:rsidP="00CF5ABD">
            <w:pPr>
              <w:pStyle w:val="a5"/>
              <w:ind w:firstLine="0"/>
              <w:jc w:val="center"/>
            </w:pPr>
            <w:r w:rsidRPr="00075525">
              <w:t>9</w:t>
            </w:r>
          </w:p>
        </w:tc>
      </w:tr>
      <w:tr w:rsidR="00012BF6" w:rsidRPr="00075525" w:rsidTr="00075525"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BF6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BF6" w:rsidRPr="00075525" w:rsidRDefault="001C31AA" w:rsidP="00CF5ABD">
            <w:pPr>
              <w:pStyle w:val="a5"/>
              <w:ind w:firstLine="0"/>
            </w:pPr>
            <w:r w:rsidRPr="00075525">
              <w:t>Флейта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BF6" w:rsidRPr="00075525" w:rsidRDefault="001C31AA" w:rsidP="00CF5ABD">
            <w:pPr>
              <w:pStyle w:val="a5"/>
              <w:ind w:firstLine="0"/>
              <w:jc w:val="center"/>
            </w:pPr>
            <w:r w:rsidRPr="00075525">
              <w:t>7</w:t>
            </w:r>
          </w:p>
        </w:tc>
      </w:tr>
      <w:tr w:rsidR="001C31AA" w:rsidRPr="00075525" w:rsidTr="00075525"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777D10" w:rsidP="00CF5ABD">
            <w:pPr>
              <w:pStyle w:val="a5"/>
              <w:ind w:firstLine="0"/>
              <w:jc w:val="center"/>
            </w:pPr>
            <w:r w:rsidRPr="00075525"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1C31AA" w:rsidP="00CF5ABD">
            <w:pPr>
              <w:pStyle w:val="a5"/>
              <w:ind w:firstLine="0"/>
            </w:pPr>
            <w:r w:rsidRPr="00075525">
              <w:t>Шумовые инструменты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1AA" w:rsidRPr="00075525" w:rsidRDefault="001C31AA" w:rsidP="00CF5ABD">
            <w:pPr>
              <w:pStyle w:val="a5"/>
              <w:ind w:firstLine="0"/>
              <w:jc w:val="center"/>
            </w:pPr>
            <w:r w:rsidRPr="00075525">
              <w:t>1</w:t>
            </w:r>
          </w:p>
        </w:tc>
      </w:tr>
      <w:tr w:rsidR="00075525" w:rsidRPr="00075525" w:rsidTr="00075525"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pStyle w:val="a5"/>
              <w:ind w:firstLine="0"/>
              <w:jc w:val="center"/>
            </w:pPr>
            <w:r w:rsidRPr="00075525"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pStyle w:val="a5"/>
              <w:ind w:firstLine="0"/>
            </w:pPr>
            <w:r w:rsidRPr="00075525">
              <w:t>Электрическое пианино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pStyle w:val="a5"/>
              <w:ind w:firstLine="0"/>
              <w:jc w:val="center"/>
            </w:pPr>
            <w:r w:rsidRPr="00075525">
              <w:t>1</w:t>
            </w:r>
          </w:p>
        </w:tc>
      </w:tr>
    </w:tbl>
    <w:tbl>
      <w:tblPr>
        <w:tblpPr w:leftFromText="180" w:rightFromText="180" w:vertAnchor="text" w:horzAnchor="margin" w:tblpXSpec="center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4810"/>
        <w:gridCol w:w="1862"/>
      </w:tblGrid>
      <w:tr w:rsidR="00075525" w:rsidRPr="00777D10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Магнитола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Телевизор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Видеокамера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Проектор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Экран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Музыкальный центр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07552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Усилитель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07552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Микрофон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075525" w:rsidRPr="00075525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Интерактивная музыкальная доска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Компьютер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075525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Монитор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75525" w:rsidRPr="00075525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Нетбук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Ноутбук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Принтер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075525" w:rsidRPr="00075525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Системный блок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075525" w:rsidRPr="00777D10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Сканер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МФУ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075525" w:rsidRPr="00777D10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Копировальный аппарат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Pr="00075525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Телефон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75525" w:rsidRPr="00777D10" w:rsidTr="00075525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7D10">
              <w:rPr>
                <w:rFonts w:ascii="Times New Roman" w:eastAsia="Times New Roman" w:hAnsi="Times New Roman" w:cs="Times New Roman"/>
                <w:lang w:bidi="ar-SA"/>
              </w:rPr>
              <w:t>Т/факс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75525" w:rsidRPr="00777D10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777D10" w:rsidRDefault="00075525" w:rsidP="000755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Pr="00777D10">
              <w:rPr>
                <w:rFonts w:ascii="Times New Roman" w:eastAsia="Times New Roman" w:hAnsi="Times New Roman" w:cs="Times New Roman"/>
                <w:lang w:bidi="ar-SA"/>
              </w:rPr>
              <w:t>остюм</w:t>
            </w:r>
            <w:r w:rsidRPr="00075525">
              <w:rPr>
                <w:rFonts w:ascii="Times New Roman" w:eastAsia="Times New Roman" w:hAnsi="Times New Roman" w:cs="Times New Roman"/>
                <w:lang w:bidi="ar-SA"/>
              </w:rPr>
              <w:t xml:space="preserve"> для хора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777D10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компл.</w:t>
            </w:r>
          </w:p>
        </w:tc>
      </w:tr>
      <w:tr w:rsidR="00075525" w:rsidRPr="00075525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Костюм</w:t>
            </w:r>
            <w:r w:rsidR="00E81B65">
              <w:rPr>
                <w:rFonts w:ascii="Times New Roman" w:eastAsia="Times New Roman" w:hAnsi="Times New Roman" w:cs="Times New Roman"/>
                <w:lang w:bidi="ar-SA"/>
              </w:rPr>
              <w:t xml:space="preserve">ы </w:t>
            </w:r>
            <w:r w:rsidR="00E81B65" w:rsidRPr="00075525">
              <w:rPr>
                <w:rFonts w:ascii="Times New Roman" w:hAnsi="Times New Roman" w:cs="Times New Roman"/>
              </w:rPr>
              <w:t xml:space="preserve"> для ансамбля р.н.п. «Забава»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E81B6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  <w:r w:rsidR="00075525"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компл.</w:t>
            </w:r>
          </w:p>
        </w:tc>
      </w:tr>
      <w:tr w:rsidR="00075525" w:rsidRPr="00075525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hAnsi="Times New Roman" w:cs="Times New Roman"/>
              </w:rPr>
              <w:t>Костюмы Хохлома для фольклорного ансамбля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компл.</w:t>
            </w:r>
          </w:p>
        </w:tc>
      </w:tr>
      <w:tr w:rsidR="00075525" w:rsidRPr="00075525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hAnsi="Times New Roman" w:cs="Times New Roman"/>
              </w:rPr>
            </w:pPr>
            <w:r w:rsidRPr="00075525">
              <w:rPr>
                <w:rFonts w:ascii="Times New Roman" w:hAnsi="Times New Roman" w:cs="Times New Roman"/>
              </w:rPr>
              <w:t>Костюмы для ансамбля р.н.и.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 компл.</w:t>
            </w:r>
          </w:p>
        </w:tc>
      </w:tr>
      <w:tr w:rsidR="00075525" w:rsidRPr="00075525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hAnsi="Times New Roman" w:cs="Times New Roman"/>
              </w:rPr>
            </w:pPr>
            <w:r w:rsidRPr="00075525">
              <w:rPr>
                <w:rFonts w:ascii="Times New Roman" w:hAnsi="Times New Roman" w:cs="Times New Roman"/>
              </w:rPr>
              <w:t>Концертный костюм для ансамбля р.н.п. «Забава»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 компл.</w:t>
            </w:r>
          </w:p>
        </w:tc>
      </w:tr>
      <w:tr w:rsidR="00075525" w:rsidRPr="00075525" w:rsidTr="00075525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lang w:bidi="ar-SA"/>
              </w:rPr>
              <w:t>46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5525" w:rsidRPr="00075525" w:rsidRDefault="00075525" w:rsidP="00075525">
            <w:pPr>
              <w:widowControl/>
              <w:rPr>
                <w:rFonts w:ascii="Times New Roman" w:hAnsi="Times New Roman" w:cs="Times New Roman"/>
              </w:rPr>
            </w:pPr>
            <w:r w:rsidRPr="00075525">
              <w:rPr>
                <w:rFonts w:ascii="Times New Roman" w:hAnsi="Times New Roman" w:cs="Times New Roman"/>
              </w:rPr>
              <w:t>Концертная обувь для ансамбля р.н.п. «Забава»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25" w:rsidRPr="00075525" w:rsidRDefault="00075525" w:rsidP="00CF5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55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 компл.</w:t>
            </w:r>
          </w:p>
        </w:tc>
      </w:tr>
    </w:tbl>
    <w:p w:rsidR="00777D10" w:rsidRDefault="00075525">
      <w:pPr>
        <w:spacing w:line="1" w:lineRule="exact"/>
        <w:rPr>
          <w:sz w:val="2"/>
          <w:szCs w:val="2"/>
        </w:rPr>
      </w:pPr>
      <w:r>
        <w:t xml:space="preserve"> </w:t>
      </w:r>
      <w:r w:rsidR="0050588F">
        <w:br w:type="page"/>
      </w:r>
    </w:p>
    <w:p w:rsidR="00777D10" w:rsidRPr="00777D10" w:rsidRDefault="00777D10" w:rsidP="00777D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77D10">
        <w:rPr>
          <w:rFonts w:ascii="Times New Roman" w:eastAsia="Times New Roman" w:hAnsi="Times New Roman" w:cs="Times New Roman"/>
          <w:color w:val="141412"/>
          <w:lang w:bidi="ar-SA"/>
        </w:rPr>
        <w:lastRenderedPageBreak/>
        <w:t>Оборудованные учебные кабинеты, объекты для проведения практических занятий, приспособ</w:t>
      </w:r>
      <w:r w:rsidRPr="00777D10">
        <w:rPr>
          <w:rFonts w:ascii="Times New Roman" w:eastAsia="Times New Roman" w:hAnsi="Times New Roman" w:cs="Times New Roman"/>
          <w:color w:val="141412"/>
          <w:lang w:bidi="ar-SA"/>
        </w:rPr>
        <w:softHyphen/>
        <w:t>ленные для использования инвалидами и лицами с ограниченными возможностями здоро</w:t>
      </w:r>
      <w:r w:rsidRPr="00777D10">
        <w:rPr>
          <w:rFonts w:ascii="Times New Roman" w:eastAsia="Times New Roman" w:hAnsi="Times New Roman" w:cs="Times New Roman"/>
          <w:color w:val="141412"/>
          <w:lang w:bidi="ar-SA"/>
        </w:rPr>
        <w:softHyphen/>
        <w:t xml:space="preserve">вья </w:t>
      </w:r>
      <w:r w:rsidRPr="00777D10">
        <w:rPr>
          <w:rFonts w:ascii="Times New Roman" w:eastAsia="Times New Roman" w:hAnsi="Times New Roman" w:cs="Times New Roman"/>
          <w:b/>
          <w:bCs/>
          <w:color w:val="141412"/>
          <w:lang w:bidi="ar-SA"/>
        </w:rPr>
        <w:t>отсутствуют.</w:t>
      </w:r>
    </w:p>
    <w:p w:rsidR="00777D10" w:rsidRPr="00777D10" w:rsidRDefault="00777D10" w:rsidP="00777D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77D10">
        <w:rPr>
          <w:rFonts w:ascii="Times New Roman" w:eastAsia="Times New Roman" w:hAnsi="Times New Roman" w:cs="Times New Roman"/>
          <w:b/>
          <w:bCs/>
          <w:color w:val="141412"/>
          <w:lang w:bidi="ar-SA"/>
        </w:rPr>
        <w:t>Информация о средствах обучения и воспитания, в том числе приспособленных для исполь</w:t>
      </w:r>
      <w:r w:rsidRPr="00777D10">
        <w:rPr>
          <w:rFonts w:ascii="Times New Roman" w:eastAsia="Times New Roman" w:hAnsi="Times New Roman" w:cs="Times New Roman"/>
          <w:b/>
          <w:bCs/>
          <w:color w:val="141412"/>
          <w:lang w:bidi="ar-SA"/>
        </w:rPr>
        <w:softHyphen/>
        <w:t>зования инвалидами и лицами с ограниченными возможностями здоровья:</w:t>
      </w:r>
    </w:p>
    <w:p w:rsidR="00777D10" w:rsidRPr="00777D10" w:rsidRDefault="00777D10" w:rsidP="00777D1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141412"/>
          <w:lang w:bidi="ar-SA"/>
        </w:rPr>
      </w:pPr>
      <w:r w:rsidRPr="00777D10">
        <w:rPr>
          <w:rFonts w:ascii="Times New Roman" w:eastAsia="Times New Roman" w:hAnsi="Times New Roman" w:cs="Times New Roman"/>
          <w:color w:val="141412"/>
          <w:lang w:bidi="ar-SA"/>
        </w:rPr>
        <w:t>в учреждении установлены стенды для размещения информации, направленной на обучение и воспитание обучающихся в области безопасности, правил поведения, телефоны экстренных служб. Также размещается информация для родителей о проводимых культурных мероприятиях в школе и на площадках города.</w:t>
      </w:r>
    </w:p>
    <w:p w:rsidR="00777D10" w:rsidRPr="00777D10" w:rsidRDefault="00777D10" w:rsidP="00777D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77D10">
        <w:rPr>
          <w:rFonts w:ascii="Times New Roman" w:eastAsia="Times New Roman" w:hAnsi="Times New Roman" w:cs="Times New Roman"/>
          <w:b/>
          <w:bCs/>
          <w:color w:val="141412"/>
          <w:lang w:bidi="ar-SA"/>
        </w:rPr>
        <w:t>Обеспечение доступа в здание образовательной организации инвалидов и лиц с ограничен</w:t>
      </w:r>
      <w:r w:rsidRPr="00777D10">
        <w:rPr>
          <w:rFonts w:ascii="Times New Roman" w:eastAsia="Times New Roman" w:hAnsi="Times New Roman" w:cs="Times New Roman"/>
          <w:b/>
          <w:bCs/>
          <w:color w:val="141412"/>
          <w:lang w:bidi="ar-SA"/>
        </w:rPr>
        <w:softHyphen/>
        <w:t>ными возможностями здоровья:</w:t>
      </w:r>
    </w:p>
    <w:p w:rsidR="00777D10" w:rsidRPr="00777D10" w:rsidRDefault="00777D10" w:rsidP="00777D10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141412"/>
          <w:lang w:bidi="ar-SA"/>
        </w:rPr>
      </w:pPr>
      <w:r w:rsidRPr="00777D10">
        <w:rPr>
          <w:rFonts w:ascii="Times New Roman" w:eastAsia="Times New Roman" w:hAnsi="Times New Roman" w:cs="Times New Roman"/>
          <w:color w:val="141412"/>
          <w:lang w:bidi="ar-SA"/>
        </w:rPr>
        <w:t>для оказания помощи инвалидам, при входе в здание имеется кнопка вызова дежурного сотруд</w:t>
      </w:r>
      <w:r w:rsidRPr="00777D10">
        <w:rPr>
          <w:rFonts w:ascii="Times New Roman" w:eastAsia="Times New Roman" w:hAnsi="Times New Roman" w:cs="Times New Roman"/>
          <w:color w:val="141412"/>
          <w:lang w:bidi="ar-SA"/>
        </w:rPr>
        <w:softHyphen/>
        <w:t>ника школы для сопровождения к месту.</w:t>
      </w:r>
    </w:p>
    <w:p w:rsidR="00777D10" w:rsidRPr="00777D10" w:rsidRDefault="00075525" w:rsidP="00777D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141412"/>
          <w:lang w:bidi="ar-SA"/>
        </w:rPr>
        <w:t>А</w:t>
      </w:r>
      <w:r w:rsidR="00777D10" w:rsidRPr="00777D10">
        <w:rPr>
          <w:rFonts w:ascii="Times New Roman" w:eastAsia="Times New Roman" w:hAnsi="Times New Roman" w:cs="Times New Roman"/>
          <w:b/>
          <w:bCs/>
          <w:color w:val="141412"/>
          <w:lang w:bidi="ar-SA"/>
        </w:rPr>
        <w:t>нализ состояния помещений и охрана здоровья</w:t>
      </w:r>
    </w:p>
    <w:p w:rsidR="00777D10" w:rsidRPr="00777D10" w:rsidRDefault="00CF5ABD" w:rsidP="00777D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F5ABD">
        <w:rPr>
          <w:rFonts w:ascii="Times New Roman" w:eastAsia="Times New Roman" w:hAnsi="Times New Roman" w:cs="Times New Roman"/>
          <w:lang w:bidi="ar-SA"/>
        </w:rPr>
        <w:t>В школе</w:t>
      </w:r>
      <w:r w:rsidR="00777D10" w:rsidRPr="00777D10">
        <w:rPr>
          <w:rFonts w:ascii="Times New Roman" w:eastAsia="Times New Roman" w:hAnsi="Times New Roman" w:cs="Times New Roman"/>
          <w:lang w:bidi="ar-SA"/>
        </w:rPr>
        <w:t xml:space="preserve"> эффектив</w:t>
      </w:r>
      <w:r>
        <w:rPr>
          <w:rFonts w:ascii="Times New Roman" w:eastAsia="Times New Roman" w:hAnsi="Times New Roman" w:cs="Times New Roman"/>
          <w:lang w:bidi="ar-SA"/>
        </w:rPr>
        <w:t>но использую</w:t>
      </w:r>
      <w:r w:rsidR="00777D10" w:rsidRPr="00777D10">
        <w:rPr>
          <w:rFonts w:ascii="Times New Roman" w:eastAsia="Times New Roman" w:hAnsi="Times New Roman" w:cs="Times New Roman"/>
          <w:lang w:bidi="ar-SA"/>
        </w:rPr>
        <w:t>т имущество, закрепленное за ней на праве опер</w:t>
      </w:r>
      <w:r>
        <w:rPr>
          <w:rFonts w:ascii="Times New Roman" w:eastAsia="Times New Roman" w:hAnsi="Times New Roman" w:cs="Times New Roman"/>
          <w:lang w:bidi="ar-SA"/>
        </w:rPr>
        <w:t>ативного управления, обеспечивают его сохранность, осуществляю</w:t>
      </w:r>
      <w:r w:rsidR="00777D10" w:rsidRPr="00777D10">
        <w:rPr>
          <w:rFonts w:ascii="Times New Roman" w:eastAsia="Times New Roman" w:hAnsi="Times New Roman" w:cs="Times New Roman"/>
          <w:lang w:bidi="ar-SA"/>
        </w:rPr>
        <w:t>т текущий и капитальный ремонт имущества. Все поме</w:t>
      </w:r>
      <w:r w:rsidR="00777D10" w:rsidRPr="00777D10">
        <w:rPr>
          <w:rFonts w:ascii="Times New Roman" w:eastAsia="Times New Roman" w:hAnsi="Times New Roman" w:cs="Times New Roman"/>
          <w:lang w:bidi="ar-SA"/>
        </w:rPr>
        <w:softHyphen/>
        <w:t>щения школы соответствуют нормам охраны труда, санитарно-гигиеническим и эстетическо- художественным требованиям, предъявляемым к образовательным учреждениям. Внутренняя отдел</w:t>
      </w:r>
      <w:r w:rsidR="00777D10" w:rsidRPr="00777D10">
        <w:rPr>
          <w:rFonts w:ascii="Times New Roman" w:eastAsia="Times New Roman" w:hAnsi="Times New Roman" w:cs="Times New Roman"/>
          <w:lang w:bidi="ar-SA"/>
        </w:rPr>
        <w:softHyphen/>
        <w:t>ка помещений выполнена современными материалами, допускающими влажную уборку.</w:t>
      </w:r>
    </w:p>
    <w:p w:rsidR="00777D10" w:rsidRPr="00777D10" w:rsidRDefault="003E4259" w:rsidP="00777D1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Т</w:t>
      </w:r>
      <w:r w:rsidR="00777D10" w:rsidRPr="00777D10">
        <w:rPr>
          <w:rFonts w:ascii="Times New Roman" w:eastAsia="Times New Roman" w:hAnsi="Times New Roman" w:cs="Times New Roman"/>
          <w:lang w:bidi="ar-SA"/>
        </w:rPr>
        <w:t>емпература в помещениях соответствует санитарным нор</w:t>
      </w:r>
      <w:r w:rsidR="00777D10" w:rsidRPr="00777D10">
        <w:rPr>
          <w:rFonts w:ascii="Times New Roman" w:eastAsia="Times New Roman" w:hAnsi="Times New Roman" w:cs="Times New Roman"/>
          <w:lang w:bidi="ar-SA"/>
        </w:rPr>
        <w:softHyphen/>
        <w:t xml:space="preserve">мам. Во всех помещениях ежедневно проводится </w:t>
      </w:r>
      <w:r>
        <w:rPr>
          <w:rFonts w:ascii="Times New Roman" w:eastAsia="Times New Roman" w:hAnsi="Times New Roman" w:cs="Times New Roman"/>
          <w:lang w:bidi="ar-SA"/>
        </w:rPr>
        <w:t xml:space="preserve">проветривание и </w:t>
      </w:r>
      <w:r w:rsidR="00777D10" w:rsidRPr="00777D10">
        <w:rPr>
          <w:rFonts w:ascii="Times New Roman" w:eastAsia="Times New Roman" w:hAnsi="Times New Roman" w:cs="Times New Roman"/>
          <w:lang w:bidi="ar-SA"/>
        </w:rPr>
        <w:t>влажная уборка с применением моющих средств, которые регулярно закупаются, контролируется наличие инвентаря для уборки помещений и приле</w:t>
      </w:r>
      <w:r w:rsidR="00777D10" w:rsidRPr="00777D10">
        <w:rPr>
          <w:rFonts w:ascii="Times New Roman" w:eastAsia="Times New Roman" w:hAnsi="Times New Roman" w:cs="Times New Roman"/>
          <w:lang w:bidi="ar-SA"/>
        </w:rPr>
        <w:softHyphen/>
        <w:t>гающих к зданиям школы территорий.</w:t>
      </w:r>
    </w:p>
    <w:p w:rsidR="00012BF6" w:rsidRDefault="0050588F">
      <w:pPr>
        <w:pStyle w:val="11"/>
        <w:jc w:val="both"/>
      </w:pPr>
      <w:r>
        <w:t>Для вывоза бытового мусора заключен договор с региональным оператором. Состояние учебных классов и здания постоянно проверяется, незначительные дефекты исправляются в короткие сроки, а требующие весомых финансовых затрат включаются в план ремонта.</w:t>
      </w:r>
    </w:p>
    <w:p w:rsidR="00012BF6" w:rsidRDefault="0050588F">
      <w:pPr>
        <w:pStyle w:val="11"/>
        <w:jc w:val="both"/>
      </w:pPr>
      <w:r>
        <w:t>В учреждении обеспечен питьевой режим: заключен договор на поставку чистой питьевой воды в оборотных емкостях. Соблюдаются санитарно-противоэпидемические и профилактические нормы: заключен договор на дезинсекцию и дератизацию.</w:t>
      </w:r>
    </w:p>
    <w:p w:rsidR="00012BF6" w:rsidRDefault="0050588F">
      <w:pPr>
        <w:pStyle w:val="11"/>
        <w:jc w:val="both"/>
      </w:pPr>
      <w:r>
        <w:t>Все учебные помещения имеют естественное освещение. Искусственное освещение люминес</w:t>
      </w:r>
      <w:r>
        <w:softHyphen/>
        <w:t>центное</w:t>
      </w:r>
      <w:r w:rsidR="00CF5ABD">
        <w:t xml:space="preserve"> и светодиодное</w:t>
      </w:r>
      <w:r>
        <w:t>. Уровень освещенности соответствует требованиям Сан Пин №41 2.4.4.3172-14 от 4.07.14 г.</w:t>
      </w:r>
    </w:p>
    <w:p w:rsidR="00012BF6" w:rsidRDefault="0050588F">
      <w:pPr>
        <w:pStyle w:val="11"/>
        <w:jc w:val="both"/>
      </w:pPr>
      <w:r>
        <w:t>Санитарно-техническое обеспечение: водоснабжение холодное от городских сетей, подается бес</w:t>
      </w:r>
      <w:r>
        <w:softHyphen/>
        <w:t>перебойно; отопление централизованное, состояние удовлетворительное; вентиляция — естествен</w:t>
      </w:r>
      <w:r>
        <w:softHyphen/>
        <w:t>ная, соответствует нормам СанПин.</w:t>
      </w:r>
    </w:p>
    <w:p w:rsidR="00012BF6" w:rsidRDefault="0050588F">
      <w:pPr>
        <w:pStyle w:val="11"/>
        <w:jc w:val="both"/>
      </w:pPr>
      <w:r>
        <w:rPr>
          <w:color w:val="141412"/>
        </w:rPr>
        <w:t>Учреждение оснащено аптечкой с набором медикаментов для оказания первой помощи, рецирку</w:t>
      </w:r>
      <w:r>
        <w:rPr>
          <w:color w:val="141412"/>
        </w:rPr>
        <w:softHyphen/>
        <w:t>ляторами для обеззараживания воздушной среды. Обучающиеся и сотрудники с признаками плохого самочувствия или болезни не допускаются к занятиям, посещение образовательного учреждения раз</w:t>
      </w:r>
      <w:r>
        <w:rPr>
          <w:color w:val="141412"/>
        </w:rPr>
        <w:softHyphen/>
        <w:t>решается только при наличии справки о выздоровлении.</w:t>
      </w:r>
    </w:p>
    <w:p w:rsidR="00012BF6" w:rsidRDefault="0050588F">
      <w:pPr>
        <w:pStyle w:val="11"/>
        <w:jc w:val="both"/>
      </w:pPr>
      <w:r>
        <w:rPr>
          <w:b/>
          <w:bCs/>
        </w:rPr>
        <w:t>В школе создана система комплексной безопасности:</w:t>
      </w:r>
    </w:p>
    <w:p w:rsidR="00012BF6" w:rsidRDefault="0050588F">
      <w:pPr>
        <w:pStyle w:val="11"/>
        <w:numPr>
          <w:ilvl w:val="0"/>
          <w:numId w:val="2"/>
        </w:numPr>
        <w:tabs>
          <w:tab w:val="left" w:pos="733"/>
        </w:tabs>
        <w:spacing w:line="302" w:lineRule="auto"/>
        <w:jc w:val="both"/>
      </w:pPr>
      <w:bookmarkStart w:id="9" w:name="bookmark12"/>
      <w:bookmarkEnd w:id="9"/>
      <w:r>
        <w:t>имеются паспорт безопасности и антитеррористической защищенности;</w:t>
      </w:r>
    </w:p>
    <w:p w:rsidR="00012BF6" w:rsidRDefault="0050588F">
      <w:pPr>
        <w:pStyle w:val="11"/>
        <w:numPr>
          <w:ilvl w:val="0"/>
          <w:numId w:val="2"/>
        </w:numPr>
        <w:tabs>
          <w:tab w:val="left" w:pos="733"/>
        </w:tabs>
        <w:spacing w:line="302" w:lineRule="auto"/>
        <w:jc w:val="both"/>
      </w:pPr>
      <w:bookmarkStart w:id="10" w:name="bookmark13"/>
      <w:bookmarkEnd w:id="10"/>
      <w:r>
        <w:t>школа полностью обеспечена огнетушителями и пожарной сигнализацией;</w:t>
      </w:r>
    </w:p>
    <w:p w:rsidR="00012BF6" w:rsidRDefault="0050588F">
      <w:pPr>
        <w:pStyle w:val="11"/>
        <w:numPr>
          <w:ilvl w:val="0"/>
          <w:numId w:val="2"/>
        </w:numPr>
        <w:tabs>
          <w:tab w:val="left" w:pos="733"/>
        </w:tabs>
        <w:spacing w:line="269" w:lineRule="auto"/>
        <w:jc w:val="both"/>
      </w:pPr>
      <w:bookmarkStart w:id="11" w:name="bookmark14"/>
      <w:bookmarkEnd w:id="11"/>
      <w:r>
        <w:t>оборудованы и функционируют система оповещения (АПС), система видеонаблюдения; сис</w:t>
      </w:r>
      <w:r>
        <w:softHyphen/>
        <w:t>тема передачи извещений о пожаре, "тревожная кнопка", арка металлодетектора</w:t>
      </w:r>
      <w:r w:rsidR="003E4259">
        <w:t>, ручной металлодетектор</w:t>
      </w:r>
      <w:r>
        <w:t>;</w:t>
      </w:r>
    </w:p>
    <w:p w:rsidR="00012BF6" w:rsidRDefault="0050588F">
      <w:pPr>
        <w:pStyle w:val="11"/>
        <w:numPr>
          <w:ilvl w:val="0"/>
          <w:numId w:val="2"/>
        </w:numPr>
        <w:tabs>
          <w:tab w:val="left" w:pos="733"/>
        </w:tabs>
        <w:spacing w:line="302" w:lineRule="auto"/>
        <w:jc w:val="both"/>
      </w:pPr>
      <w:bookmarkStart w:id="12" w:name="bookmark15"/>
      <w:bookmarkEnd w:id="12"/>
      <w:r>
        <w:t>ведётся систематическая работа по охране труда и технике безопасности;</w:t>
      </w:r>
    </w:p>
    <w:p w:rsidR="00012BF6" w:rsidRDefault="0050588F">
      <w:pPr>
        <w:pStyle w:val="11"/>
        <w:numPr>
          <w:ilvl w:val="0"/>
          <w:numId w:val="2"/>
        </w:numPr>
        <w:tabs>
          <w:tab w:val="left" w:pos="733"/>
        </w:tabs>
        <w:spacing w:line="302" w:lineRule="auto"/>
        <w:jc w:val="both"/>
      </w:pPr>
      <w:bookmarkStart w:id="13" w:name="bookmark16"/>
      <w:bookmarkEnd w:id="13"/>
      <w:r>
        <w:t>выполняются планы по гражданской обороне и нормы пожарной безопасности;</w:t>
      </w:r>
    </w:p>
    <w:p w:rsidR="00012BF6" w:rsidRDefault="0050588F">
      <w:pPr>
        <w:pStyle w:val="11"/>
        <w:numPr>
          <w:ilvl w:val="0"/>
          <w:numId w:val="2"/>
        </w:numPr>
        <w:tabs>
          <w:tab w:val="left" w:pos="733"/>
        </w:tabs>
        <w:spacing w:line="269" w:lineRule="auto"/>
        <w:jc w:val="both"/>
      </w:pPr>
      <w:bookmarkStart w:id="14" w:name="bookmark17"/>
      <w:bookmarkEnd w:id="14"/>
      <w:r>
        <w:t>регулярно проводятся тренировочные занятия по эвакуации учащихся и персонала из школы при срабатывании сигнализации;</w:t>
      </w:r>
    </w:p>
    <w:p w:rsidR="00012BF6" w:rsidRDefault="0050588F">
      <w:pPr>
        <w:pStyle w:val="11"/>
        <w:numPr>
          <w:ilvl w:val="0"/>
          <w:numId w:val="2"/>
        </w:numPr>
        <w:tabs>
          <w:tab w:val="left" w:pos="733"/>
        </w:tabs>
        <w:spacing w:line="302" w:lineRule="auto"/>
        <w:jc w:val="both"/>
      </w:pPr>
      <w:bookmarkStart w:id="15" w:name="bookmark18"/>
      <w:bookmarkEnd w:id="15"/>
      <w:r>
        <w:t>систематически ведётся работа по профилактике правонарушений;</w:t>
      </w:r>
    </w:p>
    <w:p w:rsidR="00012BF6" w:rsidRDefault="0050588F">
      <w:pPr>
        <w:pStyle w:val="11"/>
        <w:jc w:val="both"/>
      </w:pPr>
      <w:r>
        <w:t>Противопожарное состояние объекта позволяет обеспечить соблюдение требований по</w:t>
      </w:r>
      <w:r>
        <w:softHyphen/>
        <w:t xml:space="preserve">жарной безопасности при осуществлении образовательной деятельности. В здании </w:t>
      </w:r>
      <w:r w:rsidR="00CF5ABD" w:rsidRPr="00CF5ABD">
        <w:t>школы</w:t>
      </w:r>
      <w:r w:rsidRPr="00CF5ABD">
        <w:t xml:space="preserve"> </w:t>
      </w:r>
      <w:r>
        <w:t>установле</w:t>
      </w:r>
      <w:r>
        <w:softHyphen/>
        <w:t>на пожарная сигнализация, система видеонаблюдения и арка металлодетектора. Все помещения обо</w:t>
      </w:r>
      <w:r>
        <w:softHyphen/>
        <w:t>рудованы автоматической пожарной сигнализацией, системой оповещения людей о пожаре. Беспе</w:t>
      </w:r>
      <w:r>
        <w:softHyphen/>
        <w:t xml:space="preserve">ребойная работа систем пожарной сигнализации своевременно обеспечена на договорной основе. Вся </w:t>
      </w:r>
      <w:r>
        <w:lastRenderedPageBreak/>
        <w:t xml:space="preserve">электропроводка соответствует нормам. Имеется три эвакуационных выхода, соответствующих требованиям. Учреждение обеспечено первичными средствами пожаротушения согласно нормам. Для обеспечения безопасности учащихся и работников в </w:t>
      </w:r>
      <w:r w:rsidR="00CF5ABD" w:rsidRPr="00CF5ABD">
        <w:t>школе</w:t>
      </w:r>
      <w:r>
        <w:t xml:space="preserve"> ведется дежурство </w:t>
      </w:r>
      <w:r w:rsidR="00CF5ABD">
        <w:t>вахтеров</w:t>
      </w:r>
      <w:r>
        <w:t xml:space="preserve"> (с </w:t>
      </w:r>
      <w:r w:rsidR="00CF5ABD">
        <w:t>8</w:t>
      </w:r>
      <w:r>
        <w:t xml:space="preserve">.00 до </w:t>
      </w:r>
      <w:r w:rsidR="00CF5ABD">
        <w:t>20</w:t>
      </w:r>
      <w:r>
        <w:t>.00)</w:t>
      </w:r>
      <w:r w:rsidR="00CF5ABD">
        <w:t>, в 20.00 объект сдается на охранную сигнализацию.</w:t>
      </w:r>
    </w:p>
    <w:p w:rsidR="00012BF6" w:rsidRDefault="0050588F">
      <w:pPr>
        <w:pStyle w:val="11"/>
        <w:jc w:val="both"/>
      </w:pPr>
      <w:r>
        <w:t xml:space="preserve">Информация об условиях питания обучающихся, в том числе инвалидов и лиц с ограниченными возможностями здоровья: данная позиция в учреждении </w:t>
      </w:r>
      <w:r>
        <w:rPr>
          <w:b/>
          <w:bCs/>
        </w:rPr>
        <w:t>не предусмотрена</w:t>
      </w:r>
      <w:r>
        <w:t>.</w:t>
      </w:r>
    </w:p>
    <w:p w:rsidR="00012BF6" w:rsidRDefault="0050588F">
      <w:pPr>
        <w:pStyle w:val="11"/>
        <w:jc w:val="both"/>
      </w:pPr>
      <w:r>
        <w:rPr>
          <w:b/>
          <w:bCs/>
        </w:rPr>
        <w:t>Информация о доступе к информационным системам и информационно - телекоммуника</w:t>
      </w:r>
      <w:r>
        <w:rPr>
          <w:b/>
          <w:bCs/>
        </w:rPr>
        <w:softHyphen/>
        <w:t>ционным сетям, в том числе приспособленным для пользования инвалидами и лицами с огра</w:t>
      </w:r>
      <w:r>
        <w:rPr>
          <w:b/>
          <w:bCs/>
        </w:rPr>
        <w:softHyphen/>
        <w:t>ниченными возможностями здоровья:</w:t>
      </w:r>
    </w:p>
    <w:p w:rsidR="00012BF6" w:rsidRDefault="0050588F">
      <w:pPr>
        <w:pStyle w:val="11"/>
        <w:numPr>
          <w:ilvl w:val="0"/>
          <w:numId w:val="1"/>
        </w:numPr>
        <w:tabs>
          <w:tab w:val="left" w:pos="490"/>
        </w:tabs>
        <w:jc w:val="both"/>
      </w:pPr>
      <w:bookmarkStart w:id="16" w:name="bookmark19"/>
      <w:bookmarkEnd w:id="16"/>
      <w:r>
        <w:t>в школе имеется сеть Wi-Fi и доступ к сети Интернет во время занятий. Порядок и виды ресур</w:t>
      </w:r>
      <w:r>
        <w:softHyphen/>
        <w:t>сов, предоставляемых учащимся, являются вариативными (в зависимости от отделения) и определя</w:t>
      </w:r>
      <w:r>
        <w:softHyphen/>
        <w:t>ются преподавателями, проводящими занятие.</w:t>
      </w:r>
    </w:p>
    <w:p w:rsidR="00012BF6" w:rsidRDefault="0050588F">
      <w:pPr>
        <w:pStyle w:val="11"/>
        <w:numPr>
          <w:ilvl w:val="0"/>
          <w:numId w:val="1"/>
        </w:numPr>
        <w:tabs>
          <w:tab w:val="left" w:pos="490"/>
        </w:tabs>
        <w:jc w:val="both"/>
      </w:pPr>
      <w:bookmarkStart w:id="17" w:name="bookmark20"/>
      <w:bookmarkEnd w:id="17"/>
      <w:r>
        <w:t>электронных образовательных ресурсов, приспособленных для использования инвалидами и ли</w:t>
      </w:r>
      <w:r>
        <w:softHyphen/>
        <w:t>цами с ограниченными возможностями здоровья в учреждении нет, ввиду отсутствия запроса со сто</w:t>
      </w:r>
      <w:r>
        <w:softHyphen/>
        <w:t>роны потребителя образовательных услуг.</w:t>
      </w:r>
    </w:p>
    <w:p w:rsidR="00012BF6" w:rsidRDefault="0050588F">
      <w:pPr>
        <w:pStyle w:val="11"/>
        <w:jc w:val="both"/>
      </w:pPr>
      <w:r>
        <w:t>Официальный сайт учреждения имеет версию для слабовидящих.</w:t>
      </w:r>
    </w:p>
    <w:p w:rsidR="00012BF6" w:rsidRDefault="0050588F">
      <w:pPr>
        <w:pStyle w:val="11"/>
      </w:pPr>
      <w:r>
        <w:rPr>
          <w:b/>
          <w:bCs/>
        </w:rPr>
        <w:t>Информация о наличии специальных технических средств обучения коллективного и инди</w:t>
      </w:r>
      <w:r>
        <w:rPr>
          <w:b/>
          <w:bCs/>
        </w:rPr>
        <w:softHyphen/>
        <w:t>видуального пользования для инвалидов и лиц с ограниченными возможностями здоро</w:t>
      </w:r>
      <w:r>
        <w:rPr>
          <w:b/>
          <w:bCs/>
        </w:rPr>
        <w:softHyphen/>
        <w:t xml:space="preserve">вья: </w:t>
      </w:r>
      <w:r>
        <w:rPr>
          <w:color w:val="141412"/>
        </w:rPr>
        <w:t>отсутствует, в связи с отсутствием адаптированных образовательных программ.</w:t>
      </w:r>
    </w:p>
    <w:sectPr w:rsidR="00012BF6" w:rsidSect="00075525">
      <w:pgSz w:w="11900" w:h="16840"/>
      <w:pgMar w:top="718" w:right="688" w:bottom="567" w:left="685" w:header="290" w:footer="2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AE" w:rsidRDefault="004C2EAE" w:rsidP="00012BF6">
      <w:r>
        <w:separator/>
      </w:r>
    </w:p>
  </w:endnote>
  <w:endnote w:type="continuationSeparator" w:id="1">
    <w:p w:rsidR="004C2EAE" w:rsidRDefault="004C2EAE" w:rsidP="0001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AE" w:rsidRDefault="004C2EAE"/>
  </w:footnote>
  <w:footnote w:type="continuationSeparator" w:id="1">
    <w:p w:rsidR="004C2EAE" w:rsidRDefault="004C2E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41412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DE01A4F"/>
    <w:multiLevelType w:val="multilevel"/>
    <w:tmpl w:val="DA4413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A615D"/>
    <w:multiLevelType w:val="multilevel"/>
    <w:tmpl w:val="3CFCE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2BF6"/>
    <w:rsid w:val="00012BF6"/>
    <w:rsid w:val="00062011"/>
    <w:rsid w:val="00075525"/>
    <w:rsid w:val="000A78A4"/>
    <w:rsid w:val="000B2D2B"/>
    <w:rsid w:val="00162629"/>
    <w:rsid w:val="001C31AA"/>
    <w:rsid w:val="002C0F84"/>
    <w:rsid w:val="003E4259"/>
    <w:rsid w:val="004C2EAE"/>
    <w:rsid w:val="0050588F"/>
    <w:rsid w:val="005B7F6B"/>
    <w:rsid w:val="00777D10"/>
    <w:rsid w:val="0081795D"/>
    <w:rsid w:val="00842E7E"/>
    <w:rsid w:val="0090150C"/>
    <w:rsid w:val="00924CD9"/>
    <w:rsid w:val="00B30759"/>
    <w:rsid w:val="00C86682"/>
    <w:rsid w:val="00CF5ABD"/>
    <w:rsid w:val="00D119DC"/>
    <w:rsid w:val="00D63E71"/>
    <w:rsid w:val="00E8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B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2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012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012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012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012BF6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012BF6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012BF6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012BF6"/>
    <w:pPr>
      <w:ind w:firstLine="300"/>
    </w:pPr>
    <w:rPr>
      <w:rFonts w:ascii="Times New Roman" w:eastAsia="Times New Roman" w:hAnsi="Times New Roman" w:cs="Times New Roman"/>
    </w:rPr>
  </w:style>
  <w:style w:type="character" w:customStyle="1" w:styleId="root">
    <w:name w:val="root"/>
    <w:basedOn w:val="a0"/>
    <w:rsid w:val="00C86682"/>
  </w:style>
  <w:style w:type="character" w:styleId="a6">
    <w:name w:val="Hyperlink"/>
    <w:basedOn w:val="a0"/>
    <w:uiPriority w:val="99"/>
    <w:semiHidden/>
    <w:unhideWhenUsed/>
    <w:rsid w:val="00C86682"/>
    <w:rPr>
      <w:color w:val="0000FF"/>
      <w:u w:val="single"/>
    </w:rPr>
  </w:style>
  <w:style w:type="character" w:customStyle="1" w:styleId="link">
    <w:name w:val="link"/>
    <w:basedOn w:val="a0"/>
    <w:rsid w:val="00C866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oid=1026286473&amp;ol=biz&amp;source=wizbiz_new_map_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sfmui</dc:creator>
  <cp:lastModifiedBy>User</cp:lastModifiedBy>
  <cp:revision>4</cp:revision>
  <dcterms:created xsi:type="dcterms:W3CDTF">2021-05-18T11:22:00Z</dcterms:created>
  <dcterms:modified xsi:type="dcterms:W3CDTF">2021-05-18T11:40:00Z</dcterms:modified>
</cp:coreProperties>
</file>